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141414"/>
          <w:sz w:val="36"/>
          <w:szCs w:val="36"/>
        </w:rPr>
      </w:pPr>
      <w:r>
        <w:rPr>
          <w:rFonts w:ascii="Times New Roman" w:hAnsi="Times New Roman" w:eastAsia="方正小标宋简体"/>
          <w:color w:val="141414"/>
          <w:sz w:val="36"/>
          <w:szCs w:val="36"/>
        </w:rPr>
        <w:t>创新创业成果清单</w:t>
      </w:r>
    </w:p>
    <w:p>
      <w:pPr>
        <w:spacing w:line="48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学院名称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（公章）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>联系人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联系电话：</w:t>
      </w:r>
    </w:p>
    <w:tbl>
      <w:tblPr>
        <w:tblStyle w:val="2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33"/>
        <w:gridCol w:w="1819"/>
        <w:gridCol w:w="2256"/>
        <w:gridCol w:w="2400"/>
        <w:gridCol w:w="250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成果名称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成果类型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作者</w:t>
            </w: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（发明人等）及排名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14141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作者班级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14141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成果特征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14141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  <w:bookmarkStart w:id="0" w:name="_GoBack"/>
            <w:bookmarkEnd w:id="0"/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注：1.“成果类型”主要为科研类、竞赛类、应用实践类、创业类；</w:t>
      </w:r>
    </w:p>
    <w:p>
      <w:pPr>
        <w:spacing w:line="320" w:lineRule="exact"/>
      </w:pPr>
      <w:r>
        <w:rPr>
          <w:rFonts w:ascii="Times New Roman" w:hAnsi="Times New Roman" w:eastAsia="仿宋_GB2312"/>
          <w:sz w:val="24"/>
        </w:rPr>
        <w:t xml:space="preserve">    2.“成果突出特征”主要对成果作简要说明。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DQ4ZDA1ZGI3OGY5Y2JhNmJiZGIzYjBlMDlhZmQifQ=="/>
  </w:docVars>
  <w:rsids>
    <w:rsidRoot w:val="4FAE4158"/>
    <w:rsid w:val="371D0917"/>
    <w:rsid w:val="4FA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6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2023-04-27T00:46:00Z</dcterms:created>
  <dc:creator>DELL</dc:creator>
  <lastModifiedBy>DELL</lastModifiedBy>
  <dcterms:modified xsi:type="dcterms:W3CDTF">2023-04-27T01:07:06Z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4B36B820D4FD4AC89AD32922BDAB600E_11</vt:lpwstr>
  </property>
</Properties>
</file>